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4D" w:rsidRPr="00547C03" w:rsidRDefault="00BC438D">
      <w:pPr>
        <w:rPr>
          <w:rStyle w:val="Strong"/>
          <w:color w:val="222222"/>
          <w:shd w:val="clear" w:color="auto" w:fill="FFFFFF"/>
          <w:lang w:val="ro-RO"/>
        </w:rPr>
      </w:pPr>
      <w:r w:rsidRPr="00547C03">
        <w:rPr>
          <w:rStyle w:val="Strong"/>
          <w:color w:val="222222"/>
          <w:shd w:val="clear" w:color="auto" w:fill="FFFFFF"/>
          <w:lang w:val="ro-RO"/>
        </w:rPr>
        <w:t>Fauna din România</w:t>
      </w:r>
    </w:p>
    <w:p w:rsidR="00BC438D" w:rsidRPr="00D5672A" w:rsidRDefault="00BC43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r w:rsidRPr="00D5672A">
        <w:rPr>
          <w:rStyle w:val="Strong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F</w:t>
      </w:r>
      <w:r w:rsidRPr="00D5672A">
        <w:rPr>
          <w:rStyle w:val="Strong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auna din Romania</w:t>
      </w:r>
      <w:r w:rsidRPr="00D5672A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 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este bogata şi variată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, animalele fiind r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ăspândite în strânsă legătură cu zonele de vegetaţ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ie. </w:t>
      </w:r>
      <w:r w:rsidR="00D5672A"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De asemenea, vegetaţ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ia Europei su</w:t>
      </w:r>
      <w:r w:rsidR="00D5672A"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d-estice (stepe) se interferează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 cu carac</w:t>
      </w:r>
      <w:r w:rsidR="00D5672A"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teristicile Europei Centrale (pă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duri de foiase). </w:t>
      </w:r>
      <w:r w:rsidR="00D5672A"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Vegetaţia ş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 fauna din Romania se nume</w:t>
      </w:r>
      <w:r w:rsidR="00D5672A"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sc î</w:t>
      </w:r>
      <w:r w:rsidR="00E22B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nveliş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 biopedogeografic.</w:t>
      </w:r>
    </w:p>
    <w:p w:rsidR="00D5672A" w:rsidRPr="00D5672A" w:rsidRDefault="00D5672A" w:rsidP="00D5672A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color w:val="222222"/>
          <w:lang w:val="ro-RO"/>
        </w:rPr>
      </w:pPr>
      <w:r w:rsidRPr="00D5672A">
        <w:rPr>
          <w:color w:val="222222"/>
          <w:lang w:val="ro-RO"/>
        </w:rPr>
        <w:t>În zona stepei (condiţionată de continentalismul climatic) ş</w:t>
      </w:r>
      <w:r w:rsidRPr="00D5672A">
        <w:rPr>
          <w:color w:val="222222"/>
          <w:lang w:val="ro-RO"/>
        </w:rPr>
        <w:t>i silvostepe</w:t>
      </w:r>
      <w:r w:rsidRPr="00D5672A">
        <w:rPr>
          <w:color w:val="222222"/>
          <w:lang w:val="ro-RO"/>
        </w:rPr>
        <w:t>i sunt caracteristice unele rozătoare, precum: şoarecele de câmp, hârciogul, popândăul, iepurele etc. Tot în stepe, se întâlnesc păsări precum: prepeliţ</w:t>
      </w:r>
      <w:r w:rsidRPr="00D5672A">
        <w:rPr>
          <w:color w:val="222222"/>
          <w:lang w:val="ro-RO"/>
        </w:rPr>
        <w:t>a,</w:t>
      </w:r>
      <w:r w:rsidRPr="00D5672A">
        <w:rPr>
          <w:color w:val="222222"/>
          <w:lang w:val="ro-RO"/>
        </w:rPr>
        <w:t xml:space="preserve"> vulturul pleşuv de stepă, potârnichea ş</w:t>
      </w:r>
      <w:r w:rsidRPr="00D5672A">
        <w:rPr>
          <w:color w:val="222222"/>
          <w:lang w:val="ro-RO"/>
        </w:rPr>
        <w:t>i, mai rar, dropia. Totodat</w:t>
      </w:r>
      <w:r w:rsidRPr="00D5672A">
        <w:rPr>
          <w:color w:val="222222"/>
          <w:lang w:val="ro-RO"/>
        </w:rPr>
        <w:t>ă, stepa propriu-zisă are în Câ</w:t>
      </w:r>
      <w:r w:rsidRPr="00D5672A">
        <w:rPr>
          <w:color w:val="222222"/>
          <w:lang w:val="ro-RO"/>
        </w:rPr>
        <w:t>mpia B</w:t>
      </w:r>
      <w:r w:rsidRPr="00D5672A">
        <w:rPr>
          <w:color w:val="222222"/>
          <w:lang w:val="ro-RO"/>
        </w:rPr>
        <w:t>ă</w:t>
      </w:r>
      <w:r w:rsidRPr="00D5672A">
        <w:rPr>
          <w:color w:val="222222"/>
          <w:lang w:val="ro-RO"/>
        </w:rPr>
        <w:t>r</w:t>
      </w:r>
      <w:r w:rsidRPr="00D5672A">
        <w:rPr>
          <w:color w:val="222222"/>
          <w:lang w:val="ro-RO"/>
        </w:rPr>
        <w:t>ăganului cea mai vestică poziţ</w:t>
      </w:r>
      <w:r w:rsidRPr="00D5672A">
        <w:rPr>
          <w:color w:val="222222"/>
          <w:lang w:val="ro-RO"/>
        </w:rPr>
        <w:t xml:space="preserve">ie. </w:t>
      </w:r>
      <w:r w:rsidRPr="00D5672A">
        <w:rPr>
          <w:color w:val="222222"/>
          <w:lang w:val="ro-RO"/>
        </w:rPr>
        <w:t>Î</w:t>
      </w:r>
      <w:r>
        <w:rPr>
          <w:color w:val="222222"/>
          <w:lang w:val="ro-RO"/>
        </w:rPr>
        <w:t>n acest caz, vegetaţia naturală a fost înlocuită î</w:t>
      </w:r>
      <w:r w:rsidRPr="00D5672A">
        <w:rPr>
          <w:color w:val="222222"/>
          <w:lang w:val="ro-RO"/>
        </w:rPr>
        <w:t>n mar</w:t>
      </w:r>
      <w:r>
        <w:rPr>
          <w:color w:val="222222"/>
          <w:lang w:val="ro-RO"/>
        </w:rPr>
        <w:t>e parte de culturile agricole, ş</w:t>
      </w:r>
      <w:r w:rsidRPr="00D5672A">
        <w:rPr>
          <w:color w:val="222222"/>
          <w:lang w:val="ro-RO"/>
        </w:rPr>
        <w:t>i, cu toate acestea, fau</w:t>
      </w:r>
      <w:r>
        <w:rPr>
          <w:color w:val="222222"/>
          <w:lang w:val="ro-RO"/>
        </w:rPr>
        <w:t>na a ră</w:t>
      </w:r>
      <w:r w:rsidRPr="00D5672A">
        <w:rPr>
          <w:color w:val="222222"/>
          <w:lang w:val="ro-RO"/>
        </w:rPr>
        <w:t>mas variata. Zo</w:t>
      </w:r>
      <w:r w:rsidR="00B34EAC">
        <w:rPr>
          <w:color w:val="222222"/>
          <w:lang w:val="ro-RO"/>
        </w:rPr>
        <w:t>na stepei sunt reprezentate de ţinuturil</w:t>
      </w:r>
      <w:bookmarkStart w:id="0" w:name="_GoBack"/>
      <w:bookmarkEnd w:id="0"/>
      <w:r w:rsidR="00B34EAC">
        <w:rPr>
          <w:color w:val="222222"/>
          <w:lang w:val="ro-RO"/>
        </w:rPr>
        <w:t>e de câmpie, dar şi de părţile mai joase ale podiş</w:t>
      </w:r>
      <w:r w:rsidRPr="00D5672A">
        <w:rPr>
          <w:color w:val="222222"/>
          <w:lang w:val="ro-RO"/>
        </w:rPr>
        <w:t>urilor.</w:t>
      </w:r>
    </w:p>
    <w:p w:rsidR="00547C03" w:rsidRDefault="00547C03" w:rsidP="00D5672A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color w:val="222222"/>
          <w:lang w:val="ro-RO"/>
        </w:rPr>
      </w:pPr>
      <w:r>
        <w:rPr>
          <w:color w:val="222222"/>
          <w:lang w:val="ro-RO"/>
        </w:rPr>
        <w:t>Zona pădurilor (de foioase) are o faună bogată</w:t>
      </w:r>
      <w:r w:rsidR="00D5672A" w:rsidRPr="00D5672A">
        <w:rPr>
          <w:color w:val="222222"/>
          <w:lang w:val="ro-RO"/>
        </w:rPr>
        <w:t xml:space="preserve"> </w:t>
      </w:r>
      <w:r>
        <w:rPr>
          <w:color w:val="222222"/>
          <w:lang w:val="ro-RO"/>
        </w:rPr>
        <w:t>în specii. Astfel, î</w:t>
      </w:r>
      <w:r w:rsidR="00D5672A" w:rsidRPr="00D5672A">
        <w:rPr>
          <w:color w:val="222222"/>
          <w:lang w:val="ro-RO"/>
        </w:rPr>
        <w:t>n p</w:t>
      </w:r>
      <w:r>
        <w:rPr>
          <w:color w:val="222222"/>
          <w:lang w:val="ro-RO"/>
        </w:rPr>
        <w:t>ă</w:t>
      </w:r>
      <w:r w:rsidR="00D5672A" w:rsidRPr="00D5672A">
        <w:rPr>
          <w:color w:val="222222"/>
          <w:lang w:val="ro-RO"/>
        </w:rPr>
        <w:t xml:space="preserve">durile de stejar </w:t>
      </w:r>
      <w:r>
        <w:rPr>
          <w:color w:val="222222"/>
          <w:lang w:val="ro-RO"/>
        </w:rPr>
        <w:t>şi fag trăiesc: lupul, iepurele, pisica sălbă</w:t>
      </w:r>
      <w:r w:rsidR="00D5672A" w:rsidRPr="00D5672A">
        <w:rPr>
          <w:color w:val="222222"/>
          <w:lang w:val="ro-RO"/>
        </w:rPr>
        <w:t>ti</w:t>
      </w:r>
      <w:r>
        <w:rPr>
          <w:color w:val="222222"/>
          <w:lang w:val="ro-RO"/>
        </w:rPr>
        <w:t>că, veveriţ</w:t>
      </w:r>
      <w:r w:rsidR="00D5672A" w:rsidRPr="00D5672A">
        <w:rPr>
          <w:color w:val="222222"/>
          <w:lang w:val="ro-RO"/>
        </w:rPr>
        <w:t>a, v</w:t>
      </w:r>
      <w:r>
        <w:rPr>
          <w:color w:val="222222"/>
          <w:lang w:val="ro-RO"/>
        </w:rPr>
        <w:t>ulpea, jderul, dihorul, multe păsări, cum ar fi: pupăza, coţ</w:t>
      </w:r>
      <w:r w:rsidR="00D5672A" w:rsidRPr="00D5672A">
        <w:rPr>
          <w:color w:val="222222"/>
          <w:lang w:val="ro-RO"/>
        </w:rPr>
        <w:t>ofana, grangurul, cucul, mierla, privigh</w:t>
      </w:r>
      <w:r>
        <w:rPr>
          <w:color w:val="222222"/>
          <w:lang w:val="ro-RO"/>
        </w:rPr>
        <w:t>etoarea etc. Pe de alta parte, în pădurile de munte se întâlnesc: ursul, cerbul, râsul, iar printre păsări, pajura, cocoş</w:t>
      </w:r>
      <w:r w:rsidR="00D5672A" w:rsidRPr="00D5672A">
        <w:rPr>
          <w:color w:val="222222"/>
          <w:lang w:val="ro-RO"/>
        </w:rPr>
        <w:t>ul de munte, ierunca</w:t>
      </w:r>
      <w:r>
        <w:rPr>
          <w:color w:val="222222"/>
          <w:lang w:val="ro-RO"/>
        </w:rPr>
        <w:t xml:space="preserve">, găinuşa de pădure etc. </w:t>
      </w:r>
    </w:p>
    <w:p w:rsidR="00547C03" w:rsidRDefault="00547C03" w:rsidP="00D5672A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color w:val="222222"/>
          <w:lang w:val="ro-RO"/>
        </w:rPr>
      </w:pPr>
      <w:r>
        <w:rPr>
          <w:color w:val="222222"/>
          <w:lang w:val="ro-RO"/>
        </w:rPr>
        <w:t>In zona alpină</w:t>
      </w:r>
      <w:r w:rsidR="00D5672A" w:rsidRPr="00D5672A">
        <w:rPr>
          <w:color w:val="222222"/>
          <w:lang w:val="ro-RO"/>
        </w:rPr>
        <w:t xml:space="preserve">, la peste 1800 de metri, </w:t>
      </w:r>
      <w:r>
        <w:rPr>
          <w:color w:val="222222"/>
          <w:lang w:val="ro-RO"/>
        </w:rPr>
        <w:t>mai cunoscute sunt: capra neagră şi acvila de munte. Şi în acest caz, vegetaţia naturală a fost înlocuită cu păş</w:t>
      </w:r>
      <w:r w:rsidR="00D5672A" w:rsidRPr="00D5672A">
        <w:rPr>
          <w:color w:val="222222"/>
          <w:lang w:val="ro-RO"/>
        </w:rPr>
        <w:t xml:space="preserve">uni. </w:t>
      </w:r>
    </w:p>
    <w:p w:rsidR="00D5672A" w:rsidRPr="00D5672A" w:rsidRDefault="00547C03" w:rsidP="00D5672A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color w:val="222222"/>
          <w:lang w:val="ro-RO"/>
        </w:rPr>
      </w:pPr>
      <w:r>
        <w:rPr>
          <w:color w:val="222222"/>
          <w:lang w:val="ro-RO"/>
        </w:rPr>
        <w:t>Daca ne referim la cat de bogată</w:t>
      </w:r>
      <w:r w:rsidR="00D5672A" w:rsidRPr="00D5672A">
        <w:rPr>
          <w:color w:val="222222"/>
          <w:lang w:val="ro-RO"/>
        </w:rPr>
        <w:t xml:space="preserve"> es</w:t>
      </w:r>
      <w:r>
        <w:rPr>
          <w:color w:val="222222"/>
          <w:lang w:val="ro-RO"/>
        </w:rPr>
        <w:t>te fauna din Romania, trebuie să menţionăm şi animalele întalnite în Delta Dunării; aici există</w:t>
      </w:r>
      <w:r w:rsidR="00D5672A" w:rsidRPr="00D5672A">
        <w:rPr>
          <w:color w:val="222222"/>
          <w:lang w:val="ro-RO"/>
        </w:rPr>
        <w:t xml:space="preserve"> numeroase p</w:t>
      </w:r>
      <w:r>
        <w:rPr>
          <w:color w:val="222222"/>
          <w:lang w:val="ro-RO"/>
        </w:rPr>
        <w:t>ăsări ca: gâşte şi raţe să</w:t>
      </w:r>
      <w:r w:rsidR="00D5672A" w:rsidRPr="00D5672A">
        <w:rPr>
          <w:color w:val="222222"/>
          <w:lang w:val="ro-RO"/>
        </w:rPr>
        <w:t xml:space="preserve">lbatice, lebede, berze, pelicani. </w:t>
      </w:r>
      <w:r>
        <w:rPr>
          <w:color w:val="222222"/>
          <w:lang w:val="ro-RO"/>
        </w:rPr>
        <w:t>Dintre mamifere, amintim vidra ş</w:t>
      </w:r>
      <w:r w:rsidR="00D5672A" w:rsidRPr="00D5672A">
        <w:rPr>
          <w:color w:val="222222"/>
          <w:lang w:val="ro-RO"/>
        </w:rPr>
        <w:t>i nurca. De fapt</w:t>
      </w:r>
      <w:r>
        <w:rPr>
          <w:color w:val="222222"/>
          <w:lang w:val="ro-RO"/>
        </w:rPr>
        <w:t>, Delta Dunarii este considerată un paradis al biodiversităţii, în special al pasarilor şi al peş</w:t>
      </w:r>
      <w:r w:rsidR="00D5672A" w:rsidRPr="00D5672A">
        <w:rPr>
          <w:color w:val="222222"/>
          <w:lang w:val="ro-RO"/>
        </w:rPr>
        <w:t>tilor (peste 40 de specii)</w:t>
      </w:r>
      <w:r>
        <w:rPr>
          <w:color w:val="222222"/>
          <w:lang w:val="ro-RO"/>
        </w:rPr>
        <w:t>. Printre speciile majore de peşti, amintim somnul şi ş</w:t>
      </w:r>
      <w:r w:rsidR="00D5672A" w:rsidRPr="00D5672A">
        <w:rPr>
          <w:color w:val="222222"/>
          <w:lang w:val="ro-RO"/>
        </w:rPr>
        <w:t>tiuca.</w:t>
      </w:r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In ceea ce priveste fauna din Romani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a de origine submediteraneana, î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nt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âlnim urmă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toarel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e animale: scorpionul, broasca ţestoasă, vulturul pleşuv, alb şi negru, vipera cu corn etc. Aceste animale trăiesc în regiunile cu vegetaţie care le permit supravieţuirea. O bună parte dintre păsările care populeaza stepele şi pă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durile, lunc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ile şi Delta vin în ţara noastră primăvara şi pleacă toamna în regiunile calde. Ca ş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 plantele, unele a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nimale rare, pe cale de dispariţie, au fost puse sub protecţia legii, vâ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narea lor fiind interzis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ă. Există şi unele rezervaţii de faună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, precum cele de 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lastRenderedPageBreak/>
        <w:t>la Matit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a (Delta Dunarii), Izvoru (Judeţ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ul Damb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ovita), Hanu Conachi (jud. Galaţi), ca ş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i rezerva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ţiile de floră şi faună de la Slănic Moldova (jud. Bacău), Lacul Sărat (jud. Brăila), Agigea (jud. Constanţa), muntele Cozia (jud. Vâ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 xml:space="preserve">lcea), Piatra Craiului (jud. </w:t>
      </w:r>
      <w:r w:rsidR="0054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Braş</w:t>
      </w: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ov) etc.</w:t>
      </w:r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Bibliografie</w:t>
      </w:r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r w:rsidRPr="00D567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https://ro.wikipedia.org/wiki/Fauna_Rom%C3%A2niei</w:t>
      </w:r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hyperlink r:id="rId5" w:history="1">
        <w:r w:rsidRPr="00D5672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ro-RO"/>
          </w:rPr>
          <w:t>https://destepti.ro/fauna-din-romania</w:t>
        </w:r>
      </w:hyperlink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  <w:hyperlink r:id="rId6" w:history="1">
        <w:r w:rsidRPr="00D5672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ro-RO"/>
          </w:rPr>
          <w:t>http://atlas-geografic.net/cele-mai-rare-animale-din-romania/</w:t>
        </w:r>
      </w:hyperlink>
    </w:p>
    <w:p w:rsidR="00D5672A" w:rsidRPr="00D5672A" w:rsidRDefault="00D567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</w:pPr>
    </w:p>
    <w:sectPr w:rsidR="00D5672A" w:rsidRPr="00D56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8D"/>
    <w:rsid w:val="00351A4D"/>
    <w:rsid w:val="003A0AE5"/>
    <w:rsid w:val="00547C03"/>
    <w:rsid w:val="00B34EAC"/>
    <w:rsid w:val="00BC438D"/>
    <w:rsid w:val="00D5672A"/>
    <w:rsid w:val="00E22B15"/>
    <w:rsid w:val="00F3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C438D"/>
    <w:rPr>
      <w:b/>
      <w:bCs/>
    </w:rPr>
  </w:style>
  <w:style w:type="character" w:customStyle="1" w:styleId="apple-converted-space">
    <w:name w:val="apple-converted-space"/>
    <w:basedOn w:val="DefaultParagraphFont"/>
    <w:rsid w:val="00BC438D"/>
  </w:style>
  <w:style w:type="paragraph" w:styleId="NormalWeb">
    <w:name w:val="Normal (Web)"/>
    <w:basedOn w:val="Normal"/>
    <w:uiPriority w:val="99"/>
    <w:semiHidden/>
    <w:unhideWhenUsed/>
    <w:rsid w:val="00D5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6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C438D"/>
    <w:rPr>
      <w:b/>
      <w:bCs/>
    </w:rPr>
  </w:style>
  <w:style w:type="character" w:customStyle="1" w:styleId="apple-converted-space">
    <w:name w:val="apple-converted-space"/>
    <w:basedOn w:val="DefaultParagraphFont"/>
    <w:rsid w:val="00BC438D"/>
  </w:style>
  <w:style w:type="paragraph" w:styleId="NormalWeb">
    <w:name w:val="Normal (Web)"/>
    <w:basedOn w:val="Normal"/>
    <w:uiPriority w:val="99"/>
    <w:semiHidden/>
    <w:unhideWhenUsed/>
    <w:rsid w:val="00D5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6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tlas-geografic.net/cele-mai-rare-animale-din-romania/" TargetMode="External"/><Relationship Id="rId5" Type="http://schemas.openxmlformats.org/officeDocument/2006/relationships/hyperlink" Target="https://destepti.ro/fauna-din-roman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ONTI 2016</dc:creator>
  <cp:lastModifiedBy>ONTI 2016</cp:lastModifiedBy>
  <cp:revision>4</cp:revision>
  <dcterms:created xsi:type="dcterms:W3CDTF">2017-03-12T12:08:00Z</dcterms:created>
  <dcterms:modified xsi:type="dcterms:W3CDTF">2017-03-12T14:57:00Z</dcterms:modified>
</cp:coreProperties>
</file>